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2F91" w14:textId="695680CB" w:rsidR="00160B9E" w:rsidRDefault="00267571" w:rsidP="00267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571">
        <w:rPr>
          <w:rFonts w:ascii="Times New Roman" w:hAnsi="Times New Roman" w:cs="Times New Roman"/>
          <w:sz w:val="28"/>
          <w:szCs w:val="28"/>
        </w:rPr>
        <w:t>CURRICULUM DEL PRESIDE</w:t>
      </w:r>
    </w:p>
    <w:p w14:paraId="07B4E8AD" w14:textId="77777777" w:rsidR="00267571" w:rsidRDefault="00267571" w:rsidP="00267571">
      <w:pPr>
        <w:rPr>
          <w:rFonts w:ascii="Times New Roman" w:hAnsi="Times New Roman" w:cs="Times New Roman"/>
          <w:sz w:val="28"/>
          <w:szCs w:val="28"/>
        </w:rPr>
      </w:pPr>
    </w:p>
    <w:p w14:paraId="4CEA12D4" w14:textId="77777777" w:rsidR="00BC10A5" w:rsidRDefault="00267571" w:rsidP="00267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Giuseppe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Incarbone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conseguito la ex Maturità Magistrale nel locale Istituto “Giuseppe Mazzini” di Vittoria, dove ha avuto come insegnanti, docenti brillanti che, sulla sua formazione umana e culturale, hanno lasciato segni che si porta dentro per sempre. Insegnanti che, poi sono diventati nomi importanti e noti a livello nazionale: Esse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Mandolfo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G.Cannata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diventati Docenti universitari, rispettivamente, di Fisica e di Pedagogia, </w:t>
      </w:r>
      <w:proofErr w:type="spellStart"/>
      <w:r>
        <w:rPr>
          <w:rFonts w:ascii="Times New Roman" w:hAnsi="Times New Roman" w:cs="Times New Roman"/>
          <w:sz w:val="24"/>
          <w:szCs w:val="24"/>
        </w:rPr>
        <w:t>S.Guglielmino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critico-letterario, </w:t>
      </w:r>
      <w:proofErr w:type="spellStart"/>
      <w:r>
        <w:rPr>
          <w:rFonts w:ascii="Times New Roman" w:hAnsi="Times New Roman" w:cs="Times New Roman"/>
          <w:sz w:val="24"/>
          <w:szCs w:val="24"/>
        </w:rPr>
        <w:t>G.Bufalino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vincitore del Premio Campiello e del Premio Strega, il quale, oltre ad essere stato suo insegnante, come professori prima citati, è stato anche suo collega. Come collega, Bufalino è stato prodigo di consigli e di preziosi suggerimenti </w:t>
      </w:r>
      <w:proofErr w:type="gramStart"/>
      <w:r>
        <w:rPr>
          <w:rFonts w:ascii="Times New Roman" w:hAnsi="Times New Roman" w:cs="Times New Roman"/>
          <w:sz w:val="24"/>
          <w:szCs w:val="24"/>
        </w:rPr>
        <w:t>umani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culturali e didattici. Da aggiungere il filosofo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S.Caramella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relatore della sua tesi di laurea</w:t>
      </w:r>
      <w:r w:rsidR="00BC10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B8196F" w14:textId="77777777" w:rsidR="00E20941" w:rsidRDefault="00BC10A5" w:rsidP="00267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Dai suddetti </w:t>
      </w:r>
      <w:r w:rsidR="00E2094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ocenti, Incarbon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appreso l’alto senso del dovere, il rigore negli studi, l’amore per la scuola e l’attitudine a privilegiare nella didattica “</w:t>
      </w:r>
      <w:r w:rsidR="00E20941">
        <w:rPr>
          <w:rFonts w:ascii="Times New Roman" w:hAnsi="Times New Roman" w:cs="Times New Roman"/>
          <w:sz w:val="24"/>
          <w:szCs w:val="24"/>
        </w:rPr>
        <w:t>tre c</w:t>
      </w:r>
      <w:proofErr w:type="gramStart"/>
      <w:r>
        <w:rPr>
          <w:rFonts w:ascii="Times New Roman" w:hAnsi="Times New Roman" w:cs="Times New Roman"/>
          <w:sz w:val="24"/>
          <w:szCs w:val="24"/>
        </w:rPr>
        <w:t>”</w:t>
      </w:r>
      <w:r w:rsidR="00E209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20941">
        <w:rPr>
          <w:rFonts w:ascii="Times New Roman" w:hAnsi="Times New Roman" w:cs="Times New Roman"/>
          <w:sz w:val="24"/>
          <w:szCs w:val="24"/>
        </w:rPr>
        <w:t xml:space="preserve"> “chiarezza”, “concisione”, “concretezza”.</w:t>
      </w:r>
    </w:p>
    <w:p w14:paraId="7F0DCA1C" w14:textId="77777777" w:rsidR="00E20941" w:rsidRDefault="00E20941" w:rsidP="00267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protagonista, a partire dagli Anni ’50 del ‘900, ha seguito le varie fasi di riforma e di rinnovamento della Scuola Italiana (Primaria, Secondaria di I e II grado).</w:t>
      </w:r>
    </w:p>
    <w:p w14:paraId="583DE154" w14:textId="77777777" w:rsidR="001377B5" w:rsidRDefault="00E20941" w:rsidP="00267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L’esperienza educativa effettuata in tre province diverse (Catanzaro, Caltanissetta, Ragusa) e in tutti i gradi ed ordini di scuola (Professionale, Tecnico, Classico) ha arricchito la sua formazione umana e professionale, maturando, da appassionato di sperimentazione didattica, l’idea di innovare il Liceo Linguistico Paritario “Lanza” di Vittoria con l’introduzione di nuove discipline, Diritto ed Economia, Economa Aziendale e Musica, insistendo su un insegnamento che punti all’essenzialità (come raccomanda il Ministero), considerato</w:t>
      </w:r>
      <w:r w:rsidR="001377B5">
        <w:rPr>
          <w:rFonts w:ascii="Times New Roman" w:hAnsi="Times New Roman" w:cs="Times New Roman"/>
          <w:sz w:val="24"/>
          <w:szCs w:val="24"/>
        </w:rPr>
        <w:t xml:space="preserve"> che nei prossimi anni le scuole di secondo grado saranno di quattro anni. Ciò richiede un profondo rinnovamento nella didattica e nei testi scolastici. Perciò, </w:t>
      </w:r>
      <w:proofErr w:type="spellStart"/>
      <w:r w:rsidR="001377B5">
        <w:rPr>
          <w:rFonts w:ascii="Times New Roman" w:hAnsi="Times New Roman" w:cs="Times New Roman"/>
          <w:sz w:val="24"/>
          <w:szCs w:val="24"/>
        </w:rPr>
        <w:t>Incarbone</w:t>
      </w:r>
      <w:proofErr w:type="spellEnd"/>
      <w:r w:rsidR="001377B5">
        <w:rPr>
          <w:rFonts w:ascii="Times New Roman" w:hAnsi="Times New Roman" w:cs="Times New Roman"/>
          <w:sz w:val="24"/>
          <w:szCs w:val="24"/>
        </w:rPr>
        <w:t xml:space="preserve"> ha fornito agli alunni questa “Sintesi della Letteratura Italiana”, frutto di tanti anni di esperienza di docente.</w:t>
      </w:r>
    </w:p>
    <w:p w14:paraId="2C373AC9" w14:textId="77777777" w:rsidR="001377B5" w:rsidRDefault="001377B5" w:rsidP="00267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Laureato in Pedagogia, titolare di materie umanistiche in seguito a concorso nazionale, ha percorso tutti i gradi della scuola italiana, a cominciare dalla “Primaria”.</w:t>
      </w:r>
    </w:p>
    <w:p w14:paraId="7BC14437" w14:textId="77777777" w:rsidR="001377B5" w:rsidRDefault="001377B5" w:rsidP="00267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svolto il ruolo di Capo di Istituto in alcune scuole non statali di secondo grado della Provincia di Ragusa.</w:t>
      </w:r>
    </w:p>
    <w:p w14:paraId="67AC6FE7" w14:textId="5D4A0107" w:rsidR="00267571" w:rsidRPr="00267571" w:rsidRDefault="001377B5" w:rsidP="0026757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Preside del Liceo Linguistico Paritario “Lanza” di Vittoria dal 2010.</w:t>
      </w:r>
      <w:r w:rsidR="00E2094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67571" w:rsidRPr="002675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3C"/>
    <w:rsid w:val="001377B5"/>
    <w:rsid w:val="00160B9E"/>
    <w:rsid w:val="00267571"/>
    <w:rsid w:val="00AC2C3C"/>
    <w:rsid w:val="00BC10A5"/>
    <w:rsid w:val="00E2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1850"/>
  <w15:chartTrackingRefBased/>
  <w15:docId w15:val="{F14DA0C5-F0BF-4485-8D6C-4B25D00A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Frazzetta</dc:creator>
  <cp:keywords/>
  <dc:description/>
  <cp:lastModifiedBy>Giacomo Frazzetta</cp:lastModifiedBy>
  <cp:revision>2</cp:revision>
  <cp:lastPrinted>2023-12-02T09:49:00Z</cp:lastPrinted>
  <dcterms:created xsi:type="dcterms:W3CDTF">2023-12-02T09:15:00Z</dcterms:created>
  <dcterms:modified xsi:type="dcterms:W3CDTF">2023-12-02T09:50:00Z</dcterms:modified>
</cp:coreProperties>
</file>